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C1" w:rsidRDefault="00F23B35">
      <w:pPr>
        <w:spacing w:after="0" w:line="240" w:lineRule="auto"/>
        <w:rPr>
          <w:rFonts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OLE1" o:spid="_x0000_s1027" type="#_x0000_t75" style="position:absolute;margin-left:209.55pt;margin-top:-25.85pt;width:54.75pt;height:63pt;z-index:251658752;mso-width-relative:page;mso-height-relative:page">
            <v:stroke joinstyle="round"/>
            <v:imagedata r:id="rId9" o:title="image1"/>
          </v:shape>
          <o:OLEObject Type="Embed" ProgID="StaticMetafile" ShapeID="Объект OLE1" DrawAspect="Content" ObjectID="_1789376432" r:id="rId10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9525" b="9525"/>
                <wp:wrapNone/>
                <wp:docPr id="1" name="Rectangle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3" o:spid="_x0000_s1026" o:spt="1" style="position:absolute;left:0pt;margin-left:0pt;margin-top:0pt;height:50pt;width:50pt;visibility:hidden;z-index:251659264;mso-width-relative:page;mso-height-relative:page;" fillcolor="#FFFFFF" filled="t" stroked="t" coordsize="21600,21600" o:allowincell="f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pbpes0gAAAAUBAAAPAAAAAAAAAAEAIAAAACIAAABkcnMvZG93bnJldi54bWxQSwEC&#10;FAAUAAAACACHTuJAuQ2A1voBAAApBAAADgAAAAAAAAABACAAAAAhAQAAZHJzL2Uyb0RvYy54bWxQ&#10;SwUGAAAAAAYABgBZAQAAjQUAAAAA&#10;">
                <v:fill on="t" focussize="0,0"/>
                <v:stroke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Rectangl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4" o:spid="_x0000_s1026" o:spt="1" style="position:absolute;left:0pt;margin-left:0pt;margin-top:0pt;height:50pt;width:50pt;visibility:hidden;z-index:251660288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lul6zSAAAABQEAAA8AAAAAAAAAAQAgAAAAIgAAAGRycy9kb3ducmV2LnhtbFBLAQIUABQAAAAI&#10;AIdO4kDiK13oLAIAAHwEAAAOAAAAAAAAAAEAIAAAACEBAABkcnMvZTJvRG9jLnhtbFBLBQYAAAAA&#10;BgAGAFkBAAC/BQAAAAA=&#10;">
                <v:fill on="t" focussize="0,0"/>
                <v:stroke color="#000000" joinstyle="round"/>
                <v:imagedata o:title=""/>
                <o:lock v:ext="edit" selection="t" aspectratio="f"/>
              </v:rect>
            </w:pict>
          </mc:Fallback>
        </mc:AlternateContent>
      </w:r>
    </w:p>
    <w:p w:rsidR="007130C1" w:rsidRDefault="007130C1">
      <w:pPr>
        <w:spacing w:after="0" w:line="240" w:lineRule="auto"/>
        <w:rPr>
          <w:rFonts w:cs="Calibri"/>
        </w:rPr>
      </w:pPr>
    </w:p>
    <w:p w:rsidR="007130C1" w:rsidRDefault="007130C1">
      <w:pPr>
        <w:spacing w:after="0" w:line="240" w:lineRule="auto"/>
        <w:jc w:val="center"/>
        <w:rPr>
          <w:rFonts w:cs="Calibri"/>
        </w:rPr>
      </w:pPr>
    </w:p>
    <w:p w:rsidR="007130C1" w:rsidRDefault="00F23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АДМИНИСТРАЦИЯ</w:t>
      </w:r>
    </w:p>
    <w:p w:rsidR="007130C1" w:rsidRDefault="00F23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ЗАБОРЬЕВСКОГО СЕЛЬСКОГО ПОСЕЛЕНИЯ </w:t>
      </w:r>
    </w:p>
    <w:p w:rsidR="007130C1" w:rsidRDefault="00F23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ДЕМИДОВСКОГО РАЙОНА СМОЛЕНСКОЙ ОБЛАСТИ</w:t>
      </w:r>
    </w:p>
    <w:p w:rsidR="007130C1" w:rsidRDefault="007130C1">
      <w:pPr>
        <w:spacing w:after="0" w:line="240" w:lineRule="auto"/>
        <w:jc w:val="center"/>
        <w:rPr>
          <w:rFonts w:cs="Calibri"/>
        </w:rPr>
      </w:pPr>
    </w:p>
    <w:p w:rsidR="007130C1" w:rsidRDefault="007130C1">
      <w:pPr>
        <w:spacing w:after="0" w:line="240" w:lineRule="auto"/>
        <w:jc w:val="center"/>
        <w:rPr>
          <w:rFonts w:cs="Calibri"/>
        </w:rPr>
      </w:pPr>
    </w:p>
    <w:p w:rsidR="007130C1" w:rsidRDefault="00F23B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ПОСТАНОВЛЕНИЕ</w:t>
      </w:r>
    </w:p>
    <w:p w:rsidR="007130C1" w:rsidRDefault="007130C1">
      <w:pPr>
        <w:spacing w:after="0" w:line="240" w:lineRule="auto"/>
        <w:rPr>
          <w:rFonts w:cs="Calibri"/>
        </w:rPr>
      </w:pPr>
    </w:p>
    <w:p w:rsidR="007130C1" w:rsidRDefault="007130C1">
      <w:pPr>
        <w:spacing w:after="0" w:line="240" w:lineRule="auto"/>
        <w:rPr>
          <w:rFonts w:cs="Calibri"/>
        </w:rPr>
      </w:pPr>
    </w:p>
    <w:p w:rsidR="007130C1" w:rsidRDefault="0036650F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 02.10.2024</w:t>
      </w:r>
      <w:r w:rsidR="00F23B35">
        <w:rPr>
          <w:rFonts w:ascii="Times New Roman" w:eastAsia="Times New Roman" w:hAnsi="Times New Roman"/>
          <w:sz w:val="28"/>
        </w:rPr>
        <w:t xml:space="preserve"> года № </w:t>
      </w:r>
      <w:r>
        <w:rPr>
          <w:rFonts w:ascii="Times New Roman" w:eastAsia="Times New Roman" w:hAnsi="Times New Roman"/>
          <w:sz w:val="28"/>
        </w:rPr>
        <w:t>98</w:t>
      </w:r>
    </w:p>
    <w:p w:rsidR="007130C1" w:rsidRDefault="007130C1">
      <w:pPr>
        <w:spacing w:after="0" w:line="240" w:lineRule="auto"/>
        <w:rPr>
          <w:rFonts w:ascii="Times New Roman" w:eastAsia="Times New Roman" w:hAnsi="Times New Roman"/>
          <w:sz w:val="28"/>
        </w:rPr>
      </w:pPr>
    </w:p>
    <w:tbl>
      <w:tblPr>
        <w:tblStyle w:val="a5"/>
        <w:tblW w:w="4786" w:type="dxa"/>
        <w:tblLook w:val="04A0" w:firstRow="1" w:lastRow="0" w:firstColumn="1" w:lastColumn="0" w:noHBand="0" w:noVBand="1"/>
      </w:tblPr>
      <w:tblGrid>
        <w:gridCol w:w="4786"/>
      </w:tblGrid>
      <w:tr w:rsidR="007130C1" w:rsidTr="003665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130C1" w:rsidRDefault="00F23B35" w:rsidP="003665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Правила внутреннего трудового распорядка Админист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рации Заборьевского сельского поселения Демидовского района Смоленской области </w:t>
            </w:r>
          </w:p>
        </w:tc>
      </w:tr>
    </w:tbl>
    <w:p w:rsidR="007130C1" w:rsidRDefault="007130C1">
      <w:pPr>
        <w:spacing w:after="0" w:line="240" w:lineRule="auto"/>
        <w:rPr>
          <w:rFonts w:cs="Calibri"/>
        </w:rPr>
      </w:pPr>
    </w:p>
    <w:p w:rsidR="007130C1" w:rsidRDefault="007130C1">
      <w:pPr>
        <w:spacing w:after="0" w:line="240" w:lineRule="auto"/>
        <w:rPr>
          <w:rFonts w:cs="Calibri"/>
        </w:rPr>
      </w:pPr>
    </w:p>
    <w:p w:rsidR="007130C1" w:rsidRDefault="00F23B3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</w:t>
      </w:r>
      <w:r>
        <w:rPr>
          <w:rFonts w:ascii="Times New Roman" w:eastAsia="Times New Roman" w:hAnsi="Times New Roman"/>
          <w:sz w:val="28"/>
        </w:rPr>
        <w:t>, Администрация Заборьевского сельского поселения Демидовского района Смоленской области</w:t>
      </w:r>
    </w:p>
    <w:p w:rsidR="007130C1" w:rsidRDefault="007130C1">
      <w:pPr>
        <w:spacing w:after="0" w:line="240" w:lineRule="auto"/>
        <w:rPr>
          <w:rFonts w:cs="Calibri"/>
        </w:rPr>
      </w:pPr>
    </w:p>
    <w:p w:rsidR="007130C1" w:rsidRDefault="00F23B35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Постановляет:</w:t>
      </w:r>
    </w:p>
    <w:p w:rsidR="007130C1" w:rsidRDefault="007130C1">
      <w:pPr>
        <w:spacing w:after="0" w:line="240" w:lineRule="auto"/>
        <w:jc w:val="both"/>
        <w:rPr>
          <w:rFonts w:cs="Calibri"/>
        </w:rPr>
      </w:pPr>
    </w:p>
    <w:p w:rsidR="007130C1" w:rsidRDefault="00F23B35">
      <w:pPr>
        <w:numPr>
          <w:ilvl w:val="0"/>
          <w:numId w:val="1"/>
        </w:num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Внести в </w:t>
      </w:r>
      <w:hyperlink r:id="rId11" w:history="1">
        <w:r>
          <w:rPr>
            <w:rFonts w:ascii="Times New Roman" w:eastAsia="Times New Roman" w:hAnsi="Times New Roman"/>
            <w:color w:val="000000"/>
            <w:sz w:val="28"/>
          </w:rPr>
          <w:t>Правила</w:t>
        </w:r>
      </w:hyperlink>
      <w:r>
        <w:rPr>
          <w:rFonts w:ascii="Times New Roman" w:eastAsia="Times New Roman" w:hAnsi="Times New Roman"/>
          <w:sz w:val="28"/>
        </w:rPr>
        <w:t xml:space="preserve"> внутреннего трудового распорядка Администрации Заборьевского сельского поселения Демидовского района Смоленской области, утвержденные постановлением Администрации Заборьевского сельского поселения Демидовского района Смоленской области от 29.01.2016 № 3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редакции Постановлений от 14.05.2019 №34, от 10.11.2020 №118, </w:t>
      </w:r>
      <w:r>
        <w:rPr>
          <w:rFonts w:ascii="Times New Roman" w:eastAsia="Times New Roman" w:hAnsi="Times New Roman"/>
          <w:sz w:val="28"/>
        </w:rPr>
        <w:t>от 13.03.2023 № 32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>07.11.2023 № 136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30C1" w:rsidRDefault="00F23B35">
      <w:pPr>
        <w:numPr>
          <w:ilvl w:val="1"/>
          <w:numId w:val="1"/>
        </w:num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Дополнить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пунктом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2.11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следующего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содержания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:</w:t>
      </w:r>
    </w:p>
    <w:p w:rsidR="007130C1" w:rsidRDefault="00F23B35">
      <w:pPr>
        <w:spacing w:after="0" w:line="240" w:lineRule="auto"/>
        <w:ind w:firstLineChars="125" w:firstLine="35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665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«2.11. </w:t>
      </w:r>
      <w:proofErr w:type="gramStart"/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Расторжение трудового договора с супругой (супругом) погибшего (умершего) ветер</w:t>
      </w:r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 </w:t>
      </w:r>
      <w:hyperlink r:id="rId12" w:anchor="dst496" w:history="1">
        <w:r>
          <w:rPr>
            <w:rStyle w:val="a3"/>
            <w:rFonts w:ascii="Times New Roman" w:eastAsia="SimSu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пунктами 1</w:t>
        </w:r>
      </w:hyperlink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3" w:anchor="dst100594" w:history="1">
        <w:r>
          <w:rPr>
            <w:rStyle w:val="a3"/>
            <w:rFonts w:ascii="Times New Roman" w:eastAsia="SimSu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5</w:t>
        </w:r>
      </w:hyperlink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14" w:anchor="dst100602" w:history="1">
        <w:r>
          <w:rPr>
            <w:rStyle w:val="a3"/>
            <w:rFonts w:ascii="Times New Roman" w:eastAsia="SimSu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8</w:t>
        </w:r>
      </w:hyperlink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5" w:anchor="dst100604" w:history="1">
        <w:r>
          <w:rPr>
            <w:rStyle w:val="a3"/>
            <w:rFonts w:ascii="Times New Roman" w:eastAsia="SimSu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10</w:t>
        </w:r>
      </w:hyperlink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 или </w:t>
      </w:r>
      <w:hyperlink r:id="rId16" w:anchor="dst504" w:history="1">
        <w:r>
          <w:rPr>
            <w:rStyle w:val="a3"/>
            <w:rFonts w:ascii="Times New Roman" w:eastAsia="SimSu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11 части первой статьи 81</w:t>
        </w:r>
      </w:hyperlink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 или </w:t>
      </w:r>
      <w:hyperlink r:id="rId17" w:anchor="dst101889" w:history="1">
        <w:r>
          <w:rPr>
            <w:rStyle w:val="a3"/>
            <w:rFonts w:ascii="Times New Roman" w:eastAsia="SimSu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пунктом 2 статьи 336</w:t>
        </w:r>
      </w:hyperlink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 xml:space="preserve"> Трудового </w:t>
      </w:r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Кодекса).</w:t>
      </w:r>
      <w:r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7130C1" w:rsidRDefault="00F23B35">
      <w:pPr>
        <w:numPr>
          <w:ilvl w:val="1"/>
          <w:numId w:val="1"/>
        </w:numPr>
        <w:spacing w:after="0" w:line="240" w:lineRule="auto"/>
        <w:ind w:firstLineChars="125" w:firstLine="350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пун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кте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 xml:space="preserve"> 9.7:</w:t>
      </w:r>
    </w:p>
    <w:p w:rsidR="007130C1" w:rsidRPr="0036650F" w:rsidRDefault="00F23B35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50F">
        <w:rPr>
          <w:rFonts w:ascii="Times New Roman" w:hAnsi="Times New Roman"/>
          <w:sz w:val="28"/>
          <w:szCs w:val="28"/>
          <w:lang w:eastAsia="ru-RU"/>
        </w:rPr>
        <w:t>- абзац второй  изложить в следующей редакции:</w:t>
      </w:r>
    </w:p>
    <w:p w:rsidR="007130C1" w:rsidRDefault="00F23B35">
      <w:pPr>
        <w:spacing w:after="0" w:line="240" w:lineRule="auto"/>
        <w:ind w:firstLineChars="125" w:firstLine="35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</w:pPr>
      <w:r w:rsidRPr="0036650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Дисциплинарное взыскание, за исключением дисциплинарного взыскания за несоблюдение ограничений и запретов,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неисполнение обязанностей, установленны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х законодательством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lastRenderedPageBreak/>
        <w:t xml:space="preserve">финансово-хозяйственной деятельности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»;</w:t>
      </w:r>
    </w:p>
    <w:p w:rsidR="007130C1" w:rsidRDefault="00F23B35">
      <w:pPr>
        <w:spacing w:after="0" w:line="240" w:lineRule="auto"/>
        <w:ind w:firstLineChars="125" w:firstLine="35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</w:pPr>
      <w:proofErr w:type="gram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- д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ополнить абзацем третьим и четвертым следующего содержания: </w:t>
      </w:r>
    </w:p>
    <w:p w:rsidR="007130C1" w:rsidRDefault="00F23B35">
      <w:pPr>
        <w:spacing w:after="0" w:line="240" w:lineRule="auto"/>
        <w:ind w:firstLineChars="125" w:firstLine="35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Физическое лицо, в отношении которого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в целях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130C1" w:rsidRDefault="00F23B35">
      <w:pPr>
        <w:spacing w:after="0" w:line="240" w:lineRule="auto"/>
        <w:ind w:firstLineChars="125" w:firstLine="350"/>
        <w:jc w:val="both"/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Н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 xml:space="preserve">е зависящими от физического лица обстоятельствами признаются находящиеся вне контроля 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 xml:space="preserve"> предотвращении или об урегулировании конфликта интересов и исполнения обязанностей, установленных настоящим Федеральным законом и другими федеральными законами в целях</w:t>
      </w:r>
      <w:proofErr w:type="gramEnd"/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 xml:space="preserve"> противодействия коррупции. </w:t>
      </w:r>
      <w:proofErr w:type="gramStart"/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К таким обстоятельствам, в частности, относятся стихийные бе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и органами иностранных государств) и органами местного самоуправления.</w:t>
      </w:r>
      <w:proofErr w:type="gramEnd"/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 xml:space="preserve">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о от воли или действий физического лица, ссылающегося на наличие этих обстоятельств</w:t>
      </w:r>
      <w:proofErr w:type="gramStart"/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Roboto" w:hAnsi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7130C1" w:rsidRDefault="00F23B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Специалисту 1 категории Администрации Заборьевского сельского поселения Демидовского района Смоленской области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Солдатенковой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О.П. ознакомить всех сотрудников с </w:t>
      </w:r>
      <w:r>
        <w:rPr>
          <w:rFonts w:ascii="Times New Roman" w:eastAsia="Times New Roman" w:hAnsi="Times New Roman"/>
          <w:sz w:val="28"/>
          <w:szCs w:val="28"/>
        </w:rPr>
        <w:t>настоящим постановлением под роспись.</w:t>
      </w:r>
    </w:p>
    <w:p w:rsidR="007130C1" w:rsidRDefault="00713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30C1" w:rsidRDefault="007130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50F" w:rsidRDefault="00366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C1" w:rsidRDefault="00F23B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</w:p>
    <w:p w:rsidR="007130C1" w:rsidRDefault="00F23B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Заборьевского сельского поселения </w:t>
      </w:r>
    </w:p>
    <w:p w:rsidR="007130C1" w:rsidRDefault="00F23B35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Демидовского района Смоленской области                               А.В. Лисененков</w:t>
      </w:r>
    </w:p>
    <w:sectPr w:rsidR="007130C1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35" w:rsidRDefault="00F23B35">
      <w:pPr>
        <w:spacing w:line="240" w:lineRule="auto"/>
      </w:pPr>
      <w:r>
        <w:separator/>
      </w:r>
    </w:p>
  </w:endnote>
  <w:endnote w:type="continuationSeparator" w:id="0">
    <w:p w:rsidR="00F23B35" w:rsidRDefault="00F23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35" w:rsidRDefault="00F23B35">
      <w:pPr>
        <w:spacing w:after="0"/>
      </w:pPr>
      <w:r>
        <w:separator/>
      </w:r>
    </w:p>
  </w:footnote>
  <w:footnote w:type="continuationSeparator" w:id="0">
    <w:p w:rsidR="00F23B35" w:rsidRDefault="00F23B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ABE43"/>
    <w:multiLevelType w:val="multilevel"/>
    <w:tmpl w:val="8F9ABE4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20"/>
    <w:rsid w:val="0036650F"/>
    <w:rsid w:val="005F620C"/>
    <w:rsid w:val="007130C1"/>
    <w:rsid w:val="00F23B35"/>
    <w:rsid w:val="00FF2120"/>
    <w:rsid w:val="24456E65"/>
    <w:rsid w:val="52AF5E12"/>
    <w:rsid w:val="63E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uiPriority="0" w:qFormat="1"/>
    <w:lsdException w:name="Table Grid" w:uiPriority="5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75114/6a7ba42d8fda3a1ba186a9eb5c806921998ae7d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75114/6a7ba42d8fda3a1ba186a9eb5c806921998ae7d1/" TargetMode="External"/><Relationship Id="rId17" Type="http://schemas.openxmlformats.org/officeDocument/2006/relationships/hyperlink" Target="https://www.consultant.ru/document/cons_doc_LAW_475114/4e2d6aab1c8443d7a02e3699080b08e39bbb7e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5114/6a7ba42d8fda3a1ba186a9eb5c806921998ae7d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3770;fld=134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75114/6a7ba42d8fda3a1ba186a9eb5c806921998ae7d1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75114/6a7ba42d8fda3a1ba186a9eb5c806921998ae7d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2024-10-02T09:14:00Z</cp:lastPrinted>
  <dcterms:created xsi:type="dcterms:W3CDTF">2024-10-02T09:14:00Z</dcterms:created>
  <dcterms:modified xsi:type="dcterms:W3CDTF">2024-10-02T09:14:00Z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7C61BF27AF3845FE83D2A5ABD0CE0B17_13</vt:lpwstr>
  </property>
</Properties>
</file>